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900000" cy="900000"/>
            <wp:docPr id="1" name="Picture 1"/>
            <wp:cNvGraphicFramePr>
              <a:graphicFrameLocks noChangeAspect="1"/>
            </wp:cNvGraphicFramePr>
            <a:graphic>
              <a:graphicData uri="http://schemas.openxmlformats.org/drawingml/2006/picture">
                <pic:pic>
                  <pic:nvPicPr>
                    <pic:cNvPr id="0" name="logo-unisan.png"/>
                    <pic:cNvPicPr/>
                  </pic:nvPicPr>
                  <pic:blipFill>
                    <a:blip r:embed="rId9"/>
                    <a:stretch>
                      <a:fillRect/>
                    </a:stretch>
                  </pic:blipFill>
                  <pic:spPr>
                    <a:xfrm>
                      <a:off x="0" y="0"/>
                      <a:ext cx="900000" cy="900000"/>
                    </a:xfrm>
                    <a:prstGeom prst="rect"/>
                  </pic:spPr>
                </pic:pic>
              </a:graphicData>
            </a:graphic>
          </wp:inline>
        </w:drawing>
      </w:r>
    </w:p>
    <w:p>
      <w:pPr>
        <w:spacing w:after="20"/>
        <w:jc w:val="center"/>
      </w:pPr>
      <w:r>
        <w:rPr>
          <w:b/>
          <w:i w:val="0"/>
          <w:color w:val="4B3F9E"/>
          <w:sz w:val="30"/>
        </w:rPr>
        <w:t>LAMPIRAN PEDOMAN PENYELENGGARAAN</w:t>
      </w:r>
    </w:p>
    <w:p>
      <w:pPr>
        <w:spacing w:after="280"/>
        <w:jc w:val="center"/>
      </w:pPr>
      <w:r>
        <w:rPr>
          <w:b/>
          <w:i w:val="0"/>
          <w:color w:val="4B3F9E"/>
          <w:sz w:val="30"/>
        </w:rPr>
        <w:t>REKOGNISI PEMBELAJARAN LAMPAU (RPL)</w:t>
      </w:r>
    </w:p>
    <w:p>
      <w:pPr>
        <w:spacing w:after="400"/>
        <w:jc w:val="center"/>
      </w:pPr>
      <w:r>
        <w:rPr>
          <w:b/>
          <w:i w:val="0"/>
          <w:color w:val="6D5DD3"/>
          <w:sz w:val="26"/>
        </w:rPr>
        <w:t>BUKU 2: DESKRIPSI PRODI DAN FORMULIR EVALUASI DIRI</w:t>
      </w:r>
    </w:p>
    <w:p>
      <w:pPr>
        <w:spacing w:after="120"/>
        <w:jc w:val="center"/>
      </w:pPr>
      <w:r>
        <w:rPr>
          <w:b/>
          <w:i w:val="0"/>
          <w:sz w:val="28"/>
        </w:rPr>
        <w:t>PROGRAM STUDI S1 ILMU PEMERINTAHAN</w:t>
      </w:r>
    </w:p>
    <w:p>
      <w:pPr>
        <w:spacing w:after="680"/>
        <w:jc w:val="center"/>
      </w:pPr>
      <w:r>
        <w:rPr>
          <w:b/>
          <w:i w:val="0"/>
          <w:color w:val="6D5DD3"/>
          <w:sz w:val="24"/>
        </w:rPr>
        <w:t>PERIODE 2026/2027 GANJIL</w:t>
      </w:r>
    </w:p>
    <w:p>
      <w:pPr>
        <w:spacing w:after="20"/>
        <w:jc w:val="center"/>
      </w:pPr>
      <w:r>
        <w:rPr>
          <w:b/>
          <w:i w:val="0"/>
          <w:color w:val="4B3F9E"/>
          <w:sz w:val="26"/>
        </w:rPr>
        <w:t>UNIVERSITAS ICHSAN GORONTALO</w:t>
      </w:r>
    </w:p>
    <w:p>
      <w:pPr>
        <w:spacing w:after="100"/>
        <w:jc w:val="center"/>
      </w:pPr>
      <w:r>
        <w:rPr>
          <w:b/>
          <w:i w:val="0"/>
          <w:sz w:val="24"/>
        </w:rPr>
        <w:t>2026</w:t>
      </w:r>
    </w:p>
    <w:p>
      <w:r>
        <w:br w:type="page"/>
      </w:r>
    </w:p>
    <w:p>
      <w:pPr>
        <w:spacing w:after="280"/>
        <w:jc w:val="center"/>
      </w:pPr>
      <w:r>
        <w:rPr>
          <w:b/>
          <w:i w:val="0"/>
          <w:color w:val="4B3F9E"/>
          <w:sz w:val="26"/>
        </w:rPr>
        <w:t>DAFTAR ISI</w:t>
      </w:r>
    </w:p>
    <w:p>
      <w:pPr>
        <w:tabs>
          <w:tab w:pos="9241" w:val="right" w:leader="dot"/>
        </w:tabs>
        <w:spacing w:after="80"/>
        <w:ind w:left="0"/>
      </w:pPr>
      <w:r>
        <w:rPr>
          <w:b/>
          <w:sz w:val="21"/>
        </w:rPr>
        <w:t>Bab I. Deskripsi Program Studi</w:t>
        <w:tab/>
        <w:t>1</w:t>
      </w:r>
    </w:p>
    <w:p>
      <w:pPr>
        <w:tabs>
          <w:tab w:pos="8901" w:val="right" w:leader="dot"/>
        </w:tabs>
        <w:spacing w:after="80"/>
        <w:ind w:left="340"/>
      </w:pPr>
      <w:r>
        <w:rPr>
          <w:b w:val="0"/>
          <w:sz w:val="21"/>
        </w:rPr>
        <w:t>A. Profil Lulusan</w:t>
        <w:tab/>
        <w:t>1</w:t>
      </w:r>
    </w:p>
    <w:p>
      <w:pPr>
        <w:tabs>
          <w:tab w:pos="8901" w:val="right" w:leader="dot"/>
        </w:tabs>
        <w:spacing w:after="80"/>
        <w:ind w:left="340"/>
      </w:pPr>
      <w:r>
        <w:rPr>
          <w:b w:val="0"/>
          <w:sz w:val="21"/>
        </w:rPr>
        <w:t>B. Capaian Pembelajaran Lulusan</w:t>
        <w:tab/>
        <w:t>1</w:t>
      </w:r>
    </w:p>
    <w:p>
      <w:pPr>
        <w:tabs>
          <w:tab w:pos="8901" w:val="right" w:leader="dot"/>
        </w:tabs>
        <w:spacing w:after="80"/>
        <w:ind w:left="340"/>
      </w:pPr>
      <w:r>
        <w:rPr>
          <w:b w:val="0"/>
          <w:sz w:val="21"/>
        </w:rPr>
        <w:t>C. Daftar Mata Kuliah Program Studi</w:t>
        <w:tab/>
        <w:t>2</w:t>
      </w:r>
    </w:p>
    <w:p>
      <w:pPr>
        <w:tabs>
          <w:tab w:pos="9241" w:val="right" w:leader="dot"/>
        </w:tabs>
        <w:spacing w:after="80"/>
        <w:ind w:left="0"/>
      </w:pPr>
      <w:r>
        <w:rPr>
          <w:b/>
          <w:sz w:val="21"/>
        </w:rPr>
        <w:t>Bab II. Formulir Evaluasi Diri</w:t>
        <w:tab/>
        <w:t>3</w:t>
      </w:r>
    </w:p>
    <w:p>
      <w:pPr>
        <w:tabs>
          <w:tab w:pos="9241" w:val="right" w:leader="dot"/>
        </w:tabs>
        <w:spacing w:after="80"/>
        <w:ind w:left="0"/>
      </w:pPr>
      <w:r>
        <w:rPr>
          <w:b/>
          <w:sz w:val="21"/>
        </w:rPr>
        <w:t>Daftar Lampiran Buku 1</w:t>
        <w:tab/>
        <w:t>7</w:t>
      </w:r>
    </w:p>
    <w:p>
      <w:pPr>
        <w:spacing w:after="80"/>
      </w:pPr>
      <w:r>
        <w:rPr>
          <w:sz w:val="21"/>
        </w:rPr>
        <w:t>Lampiran 1: Formulir Aplikasi</w:t>
      </w:r>
    </w:p>
    <w:p>
      <w:pPr>
        <w:spacing w:after="80"/>
      </w:pPr>
      <w:r>
        <w:rPr>
          <w:sz w:val="21"/>
        </w:rPr>
        <w:t>Lampiran 2: Formulir Daftar Riwayat Hidup</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 — DESKRIPSI PROGRAM STUDI</w:t>
            </w:r>
          </w:p>
        </w:tc>
      </w:tr>
    </w:tbl>
    <w:p>
      <w:pPr>
        <w:spacing w:after="40"/>
      </w:pPr>
    </w:p>
    <w:p>
      <w:pPr>
        <w:spacing w:after="100"/>
        <w:jc w:val="both"/>
      </w:pPr>
      <w:r>
        <w:rPr>
          <w:b w:val="0"/>
          <w:i w:val="0"/>
          <w:sz w:val="20"/>
        </w:rPr>
        <w:t>Deskripsi Program Studi belum diisi.</w:t>
      </w:r>
    </w:p>
    <w:p>
      <w:pPr>
        <w:spacing w:before="100" w:after="60"/>
      </w:pPr>
      <w:r>
        <w:rPr>
          <w:color w:val="C9A15F"/>
          <w:sz w:val="22"/>
        </w:rPr>
        <w:t xml:space="preserve">▌ </w:t>
      </w:r>
      <w:r>
        <w:rPr>
          <w:b/>
          <w:color w:val="4B3F9E"/>
          <w:sz w:val="22"/>
        </w:rPr>
        <w:t>Konsentrasi MP — Manajemen Pemerintahan</w:t>
      </w:r>
    </w:p>
    <w:p>
      <w:pPr>
        <w:spacing w:after="100"/>
        <w:jc w:val="both"/>
      </w:pPr>
      <w:r>
        <w:rPr>
          <w:b w:val="0"/>
          <w:i w:val="0"/>
          <w:sz w:val="19"/>
        </w:rPr>
        <w:t>-</w:t>
      </w:r>
    </w:p>
    <w:p>
      <w:pPr>
        <w:spacing w:before="100" w:after="60"/>
      </w:pPr>
      <w:r>
        <w:rPr>
          <w:color w:val="C9A15F"/>
          <w:sz w:val="22"/>
        </w:rPr>
        <w:t xml:space="preserve">▌ </w:t>
      </w:r>
      <w:r>
        <w:rPr>
          <w:b/>
          <w:color w:val="4B3F9E"/>
          <w:sz w:val="22"/>
        </w:rPr>
        <w:t>Konsentrasi PL — Politik Lokal</w:t>
      </w:r>
    </w:p>
    <w:p>
      <w:pPr>
        <w:spacing w:after="100"/>
        <w:jc w:val="both"/>
      </w:pPr>
      <w:r>
        <w:rPr>
          <w:b w:val="0"/>
          <w:i w:val="0"/>
          <w:sz w:val="19"/>
        </w:rPr>
        <w:t>-</w:t>
      </w:r>
    </w:p>
    <w:p>
      <w:pPr>
        <w:spacing w:before="100" w:after="60"/>
      </w:pPr>
      <w:r>
        <w:rPr>
          <w:color w:val="C9A15F"/>
          <w:sz w:val="22"/>
        </w:rPr>
        <w:t xml:space="preserve">▌ </w:t>
      </w:r>
      <w:r>
        <w:rPr>
          <w:b/>
          <w:color w:val="4B3F9E"/>
          <w:sz w:val="22"/>
        </w:rPr>
        <w:t>Profil Lulusan</w:t>
      </w:r>
    </w:p>
    <w:p>
      <w:pPr>
        <w:spacing w:after="100"/>
      </w:pPr>
      <w:r>
        <w:rPr>
          <w:b w:val="0"/>
          <w:i/>
          <w:color w:val="6B7280"/>
          <w:sz w:val="19"/>
        </w:rPr>
        <w:t>Belum diisi oleh Program Studi.</w:t>
      </w:r>
    </w:p>
    <w:p>
      <w:pPr>
        <w:spacing w:before="100" w:after="60"/>
      </w:pPr>
      <w:r>
        <w:rPr>
          <w:color w:val="C9A15F"/>
          <w:sz w:val="22"/>
        </w:rPr>
        <w:t xml:space="preserve">▌ </w:t>
      </w:r>
      <w:r>
        <w:rPr>
          <w:b/>
          <w:color w:val="4B3F9E"/>
          <w:sz w:val="22"/>
        </w:rPr>
        <w:t>Capaian Pembelajaran Lulusan</w:t>
      </w:r>
    </w:p>
    <w:p>
      <w:pPr>
        <w:spacing w:after="100"/>
      </w:pPr>
      <w:r>
        <w:rPr>
          <w:b w:val="0"/>
          <w:i/>
          <w:color w:val="6B7280"/>
          <w:sz w:val="19"/>
        </w:rPr>
        <w:t>Belum diisi oleh Program Studi.</w:t>
      </w:r>
    </w:p>
    <w:p>
      <w:pPr>
        <w:spacing w:before="100" w:after="60"/>
      </w:pPr>
      <w:r>
        <w:rPr>
          <w:color w:val="C9A15F"/>
          <w:sz w:val="22"/>
        </w:rPr>
        <w:t xml:space="preserve">▌ </w:t>
      </w:r>
      <w:r>
        <w:rPr>
          <w:b/>
          <w:color w:val="4B3F9E"/>
          <w:sz w:val="22"/>
        </w:rPr>
        <w:t>Daftar Mata Kuliah Program Studi</w:t>
      </w:r>
    </w:p>
    <w:p>
      <w:pPr>
        <w:spacing w:after="100"/>
        <w:jc w:val="both"/>
      </w:pPr>
      <w:r>
        <w:rPr>
          <w:b w:val="0"/>
          <w:i w:val="0"/>
          <w:sz w:val="19"/>
        </w:rPr>
        <w:t>Daftar Mata Kuliah Program Studi berikut memuat seluruh mata kuliah yang telah didata Program Studi untuk RPL. Calon mahasiswa yang mendaftar melalui jalur Rekognisi Pembelajaran Lampau hanya dapat mengajukan rekognisi atas mata kuliah yang diberi tanda keterangan RPL “Ya”; mata kuliah dengan keterangan “Tidak” harus ditempuh melalui perkuliahan di Program Studi.</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II — FORMULIR EVALUASI DIRI MK YANG DAPAT DIAJUKAN UNTUK DIREKOGNISI (RPL)</w:t>
            </w:r>
          </w:p>
        </w:tc>
      </w:tr>
    </w:tbl>
    <w:p>
      <w:pPr>
        <w:spacing w:after="40"/>
      </w:pPr>
    </w:p>
    <w:p>
      <w:pPr>
        <w:spacing w:after="200"/>
        <w:jc w:val="center"/>
      </w:pPr>
      <w:r>
        <w:rPr>
          <w:b/>
          <w:i w:val="0"/>
          <w:color w:val="4B3F9E"/>
          <w:sz w:val="23"/>
        </w:rPr>
        <w:t>FORMULIR EVALUASI DIRI PROGRAM STUDI S1 ILMU PEMERINTAHAN</w:t>
      </w:r>
    </w:p>
    <w:p>
      <w:pPr>
        <w:tabs>
          <w:tab w:pos="2381" w:val="left"/>
        </w:tabs>
        <w:spacing w:after="80"/>
      </w:pPr>
      <w:r>
        <w:rPr>
          <w:sz w:val="20"/>
        </w:rPr>
        <w:t>Nama Calon</w:t>
        <w:tab/>
        <w:t xml:space="preserve">: </w:t>
      </w:r>
      <w:r>
        <w:rPr>
          <w:sz w:val="20"/>
          <w:u w:val="single"/>
        </w:rPr>
        <w:t xml:space="preserve">                                                            </w:t>
      </w:r>
    </w:p>
    <w:p>
      <w:pPr>
        <w:tabs>
          <w:tab w:pos="2381" w:val="left"/>
        </w:tabs>
        <w:spacing w:after="80"/>
      </w:pPr>
      <w:r>
        <w:rPr>
          <w:sz w:val="20"/>
        </w:rPr>
        <w:t>Tempat/Tgl lahir</w:t>
        <w:tab/>
        <w:t xml:space="preserve">: </w:t>
      </w:r>
      <w:r>
        <w:rPr>
          <w:sz w:val="20"/>
          <w:u w:val="single"/>
        </w:rPr>
        <w:t xml:space="preserve">                                                            </w:t>
      </w:r>
    </w:p>
    <w:p>
      <w:pPr>
        <w:tabs>
          <w:tab w:pos="2381" w:val="left"/>
        </w:tabs>
        <w:spacing w:after="80"/>
      </w:pPr>
      <w:r>
        <w:rPr>
          <w:sz w:val="20"/>
        </w:rPr>
        <w:t>Alamat</w:t>
        <w:tab/>
        <w:t xml:space="preserve">: </w:t>
      </w:r>
      <w:r>
        <w:rPr>
          <w:sz w:val="20"/>
          <w:u w:val="single"/>
        </w:rPr>
        <w:t xml:space="preserve">                                                            </w:t>
      </w:r>
    </w:p>
    <w:p>
      <w:pPr>
        <w:tabs>
          <w:tab w:pos="2381" w:val="left"/>
        </w:tabs>
        <w:spacing w:after="80"/>
      </w:pPr>
      <w:r>
        <w:rPr>
          <w:sz w:val="20"/>
        </w:rPr>
        <w:t>Nomor Telpon/HP</w:t>
        <w:tab/>
        <w:t xml:space="preserve">: </w:t>
      </w:r>
      <w:r>
        <w:rPr>
          <w:sz w:val="20"/>
          <w:u w:val="single"/>
        </w:rPr>
        <w:t xml:space="preserve">                                                            </w:t>
      </w:r>
    </w:p>
    <w:p>
      <w:pPr>
        <w:tabs>
          <w:tab w:pos="2381" w:val="left"/>
        </w:tabs>
        <w:spacing w:after="80"/>
      </w:pPr>
      <w:r>
        <w:rPr>
          <w:sz w:val="20"/>
        </w:rPr>
        <w:t>Alamat E Mail</w:t>
        <w:tab/>
        <w:t xml:space="preserve">: </w:t>
      </w:r>
      <w:r>
        <w:rPr>
          <w:sz w:val="20"/>
          <w:u w:val="single"/>
        </w:rPr>
        <w:t xml:space="preserve">                                                            </w:t>
      </w:r>
    </w:p>
    <w:p>
      <w:pPr>
        <w:spacing w:after="120"/>
      </w:pPr>
    </w:p>
    <w:p>
      <w:pPr>
        <w:spacing w:before="100" w:after="60"/>
      </w:pPr>
      <w:r>
        <w:rPr>
          <w:color w:val="C9A15F"/>
          <w:sz w:val="22"/>
        </w:rPr>
        <w:t xml:space="preserve">▌ </w:t>
      </w:r>
      <w:r>
        <w:rPr>
          <w:b/>
          <w:color w:val="4B3F9E"/>
          <w:sz w:val="22"/>
        </w:rPr>
        <w:t>Pengantar</w:t>
      </w:r>
    </w:p>
    <w:p>
      <w:pPr>
        <w:spacing w:after="100"/>
        <w:jc w:val="both"/>
      </w:pPr>
      <w:r>
        <w:rPr>
          <w:b w:val="0"/>
          <w:i w:val="0"/>
          <w:color w:val="333333"/>
          <w:sz w:val="19"/>
        </w:rPr>
        <w:t>Tujuan pengisian Formulir Evaluasi Diri ini adalah agar calon dapat secara mandiri menilai tingkat profesiensi dari setiap kriteria unjuk kerja capaian pembelajaran mata kuliah atau modul pembelajaran dan menyampaikan bukti yang diperlukan untuk mendukung klaim tingkat profesiensinya.</w:t>
      </w:r>
    </w:p>
    <w:p>
      <w:pPr>
        <w:spacing w:after="100"/>
        <w:jc w:val="both"/>
      </w:pPr>
      <w:r>
        <w:rPr>
          <w:b w:val="0"/>
          <w:i w:val="0"/>
          <w:color w:val="333333"/>
          <w:sz w:val="19"/>
        </w:rPr>
        <w:t>Isilah setiap kriteria unjuk kerja atau capaian pembelajaran pada halaman-halaman berikut sesuai dengan tingkat profesiansi yang saudara miliki. Saudara harus jujur dalam melakukan penilaian ini.</w:t>
      </w:r>
    </w:p>
    <w:p>
      <w:pPr>
        <w:spacing w:before="100" w:after="60"/>
      </w:pPr>
      <w:r>
        <w:rPr>
          <w:color w:val="C9A15F"/>
          <w:sz w:val="22"/>
        </w:rPr>
        <w:t xml:space="preserve">▌ </w:t>
      </w:r>
      <w:r>
        <w:rPr>
          <w:b/>
          <w:color w:val="4B3F9E"/>
          <w:sz w:val="22"/>
        </w:rPr>
        <w:t>Catatan</w:t>
      </w:r>
    </w:p>
    <w:p>
      <w:pPr>
        <w:spacing w:after="200"/>
        <w:jc w:val="both"/>
      </w:pPr>
      <w:r>
        <w:rPr>
          <w:b w:val="0"/>
          <w:i w:val="0"/>
          <w:color w:val="333333"/>
          <w:sz w:val="19"/>
        </w:rPr>
        <w:t>Jika saudara merasa yakin dengan kemampuan yang saudara miliki atas pencapaian profesiensi setiap kriteria unjuk kerja atau capaian pembelajaran yang dideskripsikan pada halaman berikut, dimohon saudara dapat melampirkan bukti yang valid, otentik, terkini, dan mencukupi untuk mendukung klaim saudara atas pencapaian profesiensi yang baik, dan/atau sangat baik tersebut.</w:t>
      </w:r>
    </w:p>
    <w:p>
      <w:pPr>
        <w:spacing w:before="100" w:after="60"/>
      </w:pPr>
      <w:r>
        <w:rPr>
          <w:color w:val="C9A15F"/>
          <w:sz w:val="22"/>
        </w:rPr>
        <w:t xml:space="preserve">▌ </w:t>
      </w:r>
      <w:r>
        <w:rPr>
          <w:b/>
          <w:color w:val="4B3F9E"/>
          <w:sz w:val="22"/>
        </w:rPr>
        <w:t>Tingkat Profisiensi</w:t>
      </w:r>
    </w:p>
    <w:p>
      <w:pPr>
        <w:spacing w:after="100"/>
      </w:pPr>
      <w:r>
        <w:rPr>
          <w:b w:val="0"/>
          <w:i w:val="0"/>
          <w:sz w:val="19"/>
        </w:rPr>
        <w:t>Identifikasi tingkat profesiensi pencapaian saudara dalam kriteria unjuk kerja atau capaian pembelajaran dengan menggunakan jawaban berikut ini: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2041"/>
        <w:gridCol w:w="7314"/>
      </w:tblGrid>
      <w:tr>
        <w:tc>
          <w:tcPr>
            <w:tcW w:type="dxa" w:w="2041"/>
            <w:shd w:val="clear" w:color="auto" w:fill="4B3F9E"/>
            <w:tcMar>
              <w:top w:w="50" w:type="dxa"/>
              <w:bottom w:w="50" w:type="dxa"/>
              <w:start w:w="70" w:type="dxa"/>
              <w:end w:w="70" w:type="dxa"/>
            </w:tcMar>
            <w:vAlign w:val="center"/>
          </w:tcPr>
          <w:p>
            <w:pPr>
              <w:spacing w:after="0" w:before="0"/>
              <w:jc w:val="center"/>
            </w:pPr>
            <w:r/>
            <w:r>
              <w:rPr>
                <w:b/>
                <w:i w:val="0"/>
                <w:color w:val="FFFFFF"/>
                <w:sz w:val="19"/>
              </w:rPr>
              <w:t>Profisiensi / Kemampuan</w:t>
            </w:r>
          </w:p>
        </w:tc>
        <w:tc>
          <w:tcPr>
            <w:tcW w:type="dxa" w:w="7143"/>
            <w:shd w:val="clear" w:color="auto" w:fill="4B3F9E"/>
            <w:tcMar>
              <w:top w:w="50" w:type="dxa"/>
              <w:bottom w:w="50" w:type="dxa"/>
              <w:start w:w="70" w:type="dxa"/>
              <w:end w:w="70" w:type="dxa"/>
            </w:tcMar>
            <w:vAlign w:val="center"/>
          </w:tcPr>
          <w:p>
            <w:pPr>
              <w:spacing w:after="0" w:before="0"/>
              <w:jc w:val="center"/>
            </w:pPr>
            <w:r/>
            <w:r>
              <w:rPr>
                <w:b/>
                <w:i w:val="0"/>
                <w:color w:val="FFFFFF"/>
                <w:sz w:val="19"/>
              </w:rPr>
              <w:t>Uraian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Sangat baik</w:t>
            </w:r>
          </w:p>
        </w:tc>
        <w:tc>
          <w:tcPr>
            <w:tcW w:type="dxa" w:w="5043"/>
            <w:tcMar>
              <w:top w:w="30" w:type="dxa"/>
              <w:bottom w:w="30" w:type="dxa"/>
              <w:start w:w="70" w:type="dxa"/>
              <w:end w:w="70" w:type="dxa"/>
            </w:tcMar>
            <w:vAlign w:val="center"/>
          </w:tcPr>
          <w:p>
            <w:pPr>
              <w:spacing w:after="0" w:before="0"/>
            </w:pPr>
            <w:r/>
            <w:r>
              <w:rPr>
                <w:b w:val="0"/>
                <w:i w:val="0"/>
                <w:sz w:val="18"/>
              </w:rPr>
              <w:t>Saya melakukan tugas ini dengan sangat baik, atau</w:t>
              <w:br/>
              <w:t>Saya menguasai bahan kajian ini dengan sangat baik, atau</w:t>
              <w:br/>
              <w:t>Saya memiliki keterampilan ini, selalu digunakan dalam pekerjaan dengan tepat tanpa ada kesalahan</w:t>
            </w:r>
          </w:p>
        </w:tc>
      </w:tr>
      <w:tr>
        <w:tc>
          <w:tcPr>
            <w:tcW w:type="dxa" w:w="5043"/>
            <w:tcMar>
              <w:top w:w="30" w:type="dxa"/>
              <w:bottom w:w="30" w:type="dxa"/>
              <w:start w:w="70" w:type="dxa"/>
              <w:end w:w="70" w:type="dxa"/>
            </w:tcMar>
            <w:shd w:val="clear" w:color="auto" w:fill="F6F5FC"/>
            <w:vAlign w:val="center"/>
          </w:tcPr>
          <w:p>
            <w:pPr>
              <w:spacing w:after="0" w:before="0"/>
              <w:jc w:val="center"/>
            </w:pPr>
            <w:r/>
            <w:r>
              <w:rPr>
                <w:b/>
                <w:i w:val="0"/>
                <w:color w:val="4B3F9E"/>
                <w:sz w:val="19"/>
              </w:rPr>
              <w:t>Baik</w:t>
            </w:r>
          </w:p>
        </w:tc>
        <w:tc>
          <w:tcPr>
            <w:tcW w:type="dxa" w:w="5043"/>
            <w:tcMar>
              <w:top w:w="30" w:type="dxa"/>
              <w:bottom w:w="30" w:type="dxa"/>
              <w:start w:w="70" w:type="dxa"/>
              <w:end w:w="70" w:type="dxa"/>
            </w:tcMar>
            <w:shd w:val="clear" w:color="auto" w:fill="F6F5FC"/>
            <w:vAlign w:val="center"/>
          </w:tcPr>
          <w:p>
            <w:pPr>
              <w:spacing w:after="0" w:before="0"/>
            </w:pPr>
            <w:r/>
            <w:r>
              <w:rPr>
                <w:b w:val="0"/>
                <w:i w:val="0"/>
                <w:sz w:val="18"/>
              </w:rPr>
              <w:t>Saya melakukan tugas ini dengan baik, atau</w:t>
              <w:br/>
              <w:t>Saya menguasai bahan kajian ini dengan baik, atau</w:t>
              <w:br/>
              <w:t>Saya memiliki keterampilan ini, dan kadang-kadang digunakan dalam pekerjaan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Tidak pernah</w:t>
            </w:r>
          </w:p>
        </w:tc>
        <w:tc>
          <w:tcPr>
            <w:tcW w:type="dxa" w:w="5043"/>
            <w:tcMar>
              <w:top w:w="30" w:type="dxa"/>
              <w:bottom w:w="30" w:type="dxa"/>
              <w:start w:w="70" w:type="dxa"/>
              <w:end w:w="70" w:type="dxa"/>
            </w:tcMar>
            <w:vAlign w:val="center"/>
          </w:tcPr>
          <w:p>
            <w:pPr>
              <w:spacing w:after="0" w:before="0"/>
            </w:pPr>
            <w:r/>
            <w:r>
              <w:rPr>
                <w:b w:val="0"/>
                <w:i w:val="0"/>
                <w:sz w:val="18"/>
              </w:rPr>
              <w:t>Saya tidak pernah melakukan tugas ini, atau</w:t>
              <w:br/>
              <w:t>Saya tidak menguasai bahan kajian ini, atau</w:t>
              <w:br/>
              <w:t>Saya tidak memiliki keterampilan ini</w:t>
            </w:r>
          </w:p>
        </w:tc>
      </w:tr>
    </w:tbl>
    <w:p>
      <w:pPr>
        <w:spacing w:before="100" w:after="60"/>
      </w:pPr>
      <w:r>
        <w:rPr>
          <w:color w:val="C9A15F"/>
          <w:sz w:val="22"/>
        </w:rPr>
        <w:t xml:space="preserve">▌ </w:t>
      </w:r>
      <w:r>
        <w:rPr>
          <w:b/>
          <w:color w:val="4B3F9E"/>
          <w:sz w:val="22"/>
        </w:rPr>
        <w:t>Jenis Bukti</w:t>
      </w:r>
    </w:p>
    <w:p>
      <w:pPr>
        <w:spacing w:after="120"/>
        <w:jc w:val="both"/>
      </w:pPr>
      <w:r>
        <w:rPr>
          <w:b w:val="0"/>
          <w:i w:val="0"/>
          <w:sz w:val="19"/>
        </w:rPr>
        <w:t>Bukti yang dapat digunakan untuk mendukung klaim saudara atas pencapaian profesiensi yang baik dan atau sangat baik tersebut adalah:</w:t>
      </w:r>
    </w:p>
    <w:p>
      <w:pPr>
        <w:spacing w:after="120"/>
        <w:jc w:val="both"/>
      </w:pPr>
      <w:r>
        <w:rPr>
          <w:b w:val="0"/>
          <w:i w:val="0"/>
          <w:sz w:val="19"/>
        </w:rPr>
        <w:t>Untuk Rekognisi dari Capaian Pembelajaran Formal sebelumnya, yaitu untuk calon mahasiswa yang mengajukan rekognisi Capaian Pembelajaran yang diperoleh dari pendidikan formal pada Program Studi pada Perguruan Tinggi sebelumnya, misal, pernah mengikuti kuliah di Perguruan Tinggi, baik selesai maupun tidak selesai/putus kuliah, maka calon dapat mengajukan bukti berupa, Ijazah dan/atau Transkrip Nilai, atau Surat Keterangan Lulus Mata Kuliah yang pernah ditempuh di jenjang Pendidikan Tinggi sebelumnya, dan dilengkapi dengan informasi silabusnya.</w:t>
      </w:r>
    </w:p>
    <w:p>
      <w:pPr>
        <w:spacing w:after="60"/>
        <w:jc w:val="both"/>
      </w:pPr>
      <w:r>
        <w:rPr>
          <w:b w:val="0"/>
          <w:i w:val="0"/>
          <w:sz w:val="19"/>
        </w:rPr>
        <w:t>Untuk Rekognisi dari Capaian Pembelajaran Nonformal, Informal dan Pengalaman Kerja, yaitu untuk calon mahasiswa yang mengajukan rekognsi Capaian Pembelajaran yang diperoleh dari pendidikan nonformal, informal dan/atau pengalaman kerja, dapat mengajukan bukti berupa, tetapi tidak terbatas pada:</w:t>
      </w:r>
    </w:p>
    <w:p>
      <w:pPr>
        <w:spacing w:after="20"/>
        <w:ind w:left="283"/>
      </w:pPr>
      <w:r>
        <w:rPr>
          <w:sz w:val="18"/>
        </w:rPr>
        <w:t>• Daftar Riwayat pekerjaan dengan rincian tugas yang dilakukan (lihat lampiran);</w:t>
      </w:r>
    </w:p>
    <w:p>
      <w:pPr>
        <w:spacing w:after="20"/>
        <w:ind w:left="283"/>
      </w:pPr>
      <w:r>
        <w:rPr>
          <w:sz w:val="18"/>
        </w:rPr>
        <w:t>• Sertifikat Kompetensi;</w:t>
      </w:r>
    </w:p>
    <w:p>
      <w:pPr>
        <w:spacing w:after="20"/>
        <w:ind w:left="283"/>
      </w:pPr>
      <w:r>
        <w:rPr>
          <w:sz w:val="18"/>
        </w:rPr>
        <w:t>• Sertifikat pengoperasian/lisensi; (misalnya, operator forklift, crane, dsb.);</w:t>
      </w:r>
    </w:p>
    <w:p>
      <w:pPr>
        <w:spacing w:after="20"/>
        <w:ind w:left="283"/>
      </w:pPr>
      <w:r>
        <w:rPr>
          <w:sz w:val="18"/>
        </w:rPr>
        <w:t>• Foto atau video pekerjaan yang pernah dilakukan;</w:t>
      </w:r>
    </w:p>
    <w:p>
      <w:pPr>
        <w:spacing w:after="20"/>
        <w:ind w:left="283"/>
      </w:pPr>
      <w:r>
        <w:rPr>
          <w:sz w:val="18"/>
        </w:rPr>
        <w:t>• Buku harian;</w:t>
      </w:r>
    </w:p>
    <w:p>
      <w:pPr>
        <w:spacing w:after="20"/>
        <w:ind w:left="283"/>
      </w:pPr>
      <w:r>
        <w:rPr>
          <w:sz w:val="18"/>
        </w:rPr>
        <w:t>• Lembar tugas / lembar kerja ketika bekerja di perusahaan;</w:t>
      </w:r>
    </w:p>
    <w:p>
      <w:pPr>
        <w:spacing w:after="20"/>
        <w:ind w:left="283"/>
      </w:pPr>
      <w:r>
        <w:rPr>
          <w:sz w:val="18"/>
        </w:rPr>
        <w:t>• Dokumen analisis/perancangan (parsial atau lengkap) ketika bekerja di perusahaan;</w:t>
      </w:r>
    </w:p>
    <w:p>
      <w:pPr>
        <w:spacing w:after="20"/>
        <w:ind w:left="283"/>
      </w:pPr>
      <w:r>
        <w:rPr>
          <w:sz w:val="18"/>
        </w:rPr>
        <w:t>• Logbook;</w:t>
      </w:r>
    </w:p>
    <w:p>
      <w:pPr>
        <w:spacing w:after="20"/>
        <w:ind w:left="283"/>
      </w:pPr>
      <w:r>
        <w:rPr>
          <w:sz w:val="18"/>
        </w:rPr>
        <w:t>• Catatan pelatihan di lokasi tempat kerja;</w:t>
      </w:r>
    </w:p>
    <w:p>
      <w:pPr>
        <w:spacing w:after="20"/>
        <w:ind w:left="283"/>
      </w:pPr>
      <w:r>
        <w:rPr>
          <w:sz w:val="18"/>
        </w:rPr>
        <w:t>• Keanggotaan asosiasi profesi yang relevan;</w:t>
      </w:r>
    </w:p>
    <w:p>
      <w:pPr>
        <w:spacing w:after="20"/>
        <w:ind w:left="283"/>
      </w:pPr>
      <w:r>
        <w:rPr>
          <w:sz w:val="18"/>
        </w:rPr>
        <w:t>• Referensi / surat keterangan/ laporan verifikasi pihak ketiga dari pemberi kerja / supervisor;</w:t>
      </w:r>
    </w:p>
    <w:p>
      <w:pPr>
        <w:spacing w:after="20"/>
        <w:ind w:left="283"/>
      </w:pPr>
      <w:r>
        <w:rPr>
          <w:sz w:val="18"/>
        </w:rPr>
        <w:t>• Penghargaan dari industri; dan</w:t>
      </w:r>
    </w:p>
    <w:p>
      <w:pPr>
        <w:spacing w:after="20"/>
        <w:ind w:left="283"/>
      </w:pPr>
      <w:r>
        <w:rPr>
          <w:sz w:val="18"/>
        </w:rPr>
        <w:t>• Penilaian kinerja dari perusahaan.</w:t>
      </w:r>
    </w:p>
    <w:p>
      <w:pPr>
        <w:spacing w:after="80"/>
      </w:pPr>
    </w:p>
    <w:p>
      <w:pPr>
        <w:spacing w:before="100" w:after="60"/>
      </w:pPr>
      <w:r>
        <w:rPr>
          <w:color w:val="C9A15F"/>
          <w:sz w:val="22"/>
        </w:rPr>
        <w:t xml:space="preserve">▌ </w:t>
      </w:r>
      <w:r>
        <w:rPr>
          <w:b/>
          <w:color w:val="4B3F9E"/>
          <w:sz w:val="22"/>
        </w:rPr>
        <w:t>Prinsip Verifikasi Bukti oleh Asesor (VATM)</w:t>
      </w:r>
    </w:p>
    <w:p>
      <w:pPr>
        <w:spacing w:after="80"/>
        <w:jc w:val="both"/>
      </w:pPr>
      <w:r>
        <w:rPr>
          <w:b w:val="0"/>
          <w:i w:val="0"/>
          <w:sz w:val="19"/>
        </w:rPr>
        <w:t>Bukti untuk mendukung klaim calon atas pernyataan kriteria capaian pembelajaran mata kuliah atau modul pembelajaran yang dilampirkan calon pada saat mengajukan lamaran akan diverifikasi dan divalidasi oleh Asesor sesuai prinsip bukti, yaitu, sahih (V), otentik (A), terkini (T) dan cukup (M), yaitu:</w:t>
      </w:r>
    </w:p>
    <w:p>
      <w:pPr>
        <w:spacing w:after="20"/>
        <w:ind w:left="227"/>
      </w:pPr>
      <w:r>
        <w:rPr>
          <w:b/>
          <w:color w:val="4B3F9E"/>
          <w:sz w:val="18"/>
        </w:rPr>
        <w:t xml:space="preserve">• Sahih (Valid): </w:t>
      </w:r>
      <w:r>
        <w:rPr>
          <w:sz w:val="18"/>
        </w:rPr>
        <w:t>ada hubungan yang jelas antara persyaratan bukti dari unit kompetensi/mata kuliah yang akan dinilai dengan bukti yang menjadi dasar penilaian;</w:t>
      </w:r>
    </w:p>
    <w:p>
      <w:pPr>
        <w:spacing w:after="20"/>
        <w:ind w:left="227"/>
      </w:pPr>
      <w:r>
        <w:rPr>
          <w:b/>
          <w:color w:val="4B3F9E"/>
          <w:sz w:val="18"/>
        </w:rPr>
        <w:t xml:space="preserve">• Otentik/Asli: </w:t>
      </w:r>
      <w:r>
        <w:rPr>
          <w:sz w:val="18"/>
        </w:rPr>
        <w:t>dapat dibuktikan bahwa buktinya adalah karya calon sendiri.</w:t>
      </w:r>
    </w:p>
    <w:p>
      <w:pPr>
        <w:spacing w:after="20"/>
        <w:ind w:left="227"/>
      </w:pPr>
      <w:r>
        <w:rPr>
          <w:b/>
          <w:color w:val="4B3F9E"/>
          <w:sz w:val="18"/>
        </w:rPr>
        <w:t xml:space="preserve">• Terkini: </w:t>
      </w:r>
      <w:r>
        <w:rPr>
          <w:sz w:val="18"/>
        </w:rPr>
        <w:t>bukti menunjukkan pengetahuan dan keterampilan kandidat saat ini;</w:t>
      </w:r>
    </w:p>
    <w:p>
      <w:pPr>
        <w:spacing w:after="20"/>
        <w:ind w:left="227"/>
      </w:pPr>
      <w:r>
        <w:rPr>
          <w:b/>
          <w:color w:val="4B3F9E"/>
          <w:sz w:val="18"/>
        </w:rPr>
        <w:t xml:space="preserve">• Cukup/Memadai: </w:t>
      </w:r>
      <w:r>
        <w:rPr>
          <w:sz w:val="18"/>
        </w:rPr>
        <w:t>kriteria mengacu kepada kriteria unjuk kerja dan panduan bukti: mendemonstrasikan kompetensi selama periode waktu tertentu; mengacu kepada semua dimensi kompetensi; dan mendemonstrasikan kompetensi dalam konteks yang berbeda;</w:t>
      </w:r>
    </w:p>
    <w:p>
      <w:pPr>
        <w:spacing w:after="200"/>
        <w:jc w:val="both"/>
      </w:pPr>
      <w:r>
        <w:rPr>
          <w:b w:val="0"/>
          <w:i w:val="0"/>
          <w:sz w:val="19"/>
        </w:rPr>
        <w:t>Berikut adalah Formulir Evaluasi Diri untuk Mata Kuliah yang dapat dilamar dengan rekognisi (RPL). Calon dapat memilih Formulir Evaluasi Diri sesuai dengan hasil belajar yang telah dimilikinya, baik yang berasal dari pendidikan formal, maupun dari pendidikan nonformal, informal, dan/atau pengalaman kerja.</w:t>
      </w:r>
    </w:p>
    <w:p>
      <w:pPr>
        <w:sectPr>
          <w:pgSz w:w="12240" w:h="15840"/>
          <w:pgMar w:top="907" w:right="1020" w:bottom="794" w:left="1134" w:header="720" w:footer="720" w:gutter="0"/>
          <w:cols w:space="720"/>
          <w:docGrid w:linePitch="360"/>
        </w:sectPr>
      </w:pPr>
    </w:p>
    <w:p>
      <w:pPr>
        <w:sectPr>
          <w:pgSz w:w="16838" w:h="11906" w:orient="landscape"/>
          <w:pgMar w:top="794" w:right="794" w:bottom="794" w:left="794" w:header="720" w:footer="720" w:gutter="0"/>
          <w:cols w:space="720"/>
          <w:docGrid w:linePitch="360"/>
        </w:sectPr>
      </w:pP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PENUTUP</w:t>
            </w:r>
          </w:p>
        </w:tc>
      </w:tr>
    </w:tbl>
    <w:p>
      <w:pPr>
        <w:spacing w:after="40"/>
      </w:pPr>
    </w:p>
    <w:p>
      <w:pPr>
        <w:spacing w:after="80"/>
      </w:pPr>
      <w:r>
        <w:rPr>
          <w:b w:val="0"/>
          <w:i w:val="0"/>
          <w:sz w:val="20"/>
        </w:rPr>
        <w:t>Saya telah membaca dan mengisi Formulir Evaluasi Diri ini untuk mengikuti asesmen RPL dan dengan ini saya menyatakan:</w:t>
      </w:r>
    </w:p>
    <w:p>
      <w:pPr>
        <w:spacing w:after="80"/>
        <w:ind w:left="340" w:hanging="340"/>
      </w:pPr>
      <w:r>
        <w:rPr>
          <w:sz w:val="19"/>
        </w:rPr>
        <w:t>1. Semua informasi yang saya tuliskan adalah sepenuhnya benar dan saya bertanggung-jawab atas seluruh data dalam formulir ini dan apabila dikemudian hari ternyata informasi yang saya sampaikan tersebut adalah tidak benar, maka saya bersedia menerima sangsi sesuai dengan ketentuan yang berlaku;</w:t>
      </w:r>
    </w:p>
    <w:p>
      <w:pPr>
        <w:spacing w:after="80"/>
        <w:ind w:left="340" w:hanging="340"/>
      </w:pPr>
      <w:r>
        <w:rPr>
          <w:sz w:val="19"/>
        </w:rPr>
        <w:t>2. Saya memberikan ijin kepada pihak pengelola program RPL, untuk melakukan pemeriksaan kebenaran informasi yang saya berikan dalam formulir evaluasi diri ini kepada seluruh pihak yang terkait dengan data akademik sebelumnya dan kepada perusahaan tempat saya bekerja sebelumnya dan atau saat ini saya bekerja; dan</w:t>
      </w:r>
    </w:p>
    <w:p>
      <w:pPr>
        <w:spacing w:after="80"/>
        <w:ind w:left="340" w:hanging="340"/>
      </w:pPr>
      <w:r>
        <w:rPr>
          <w:sz w:val="19"/>
        </w:rPr>
        <w:t>3. Saya bersedia untuk mengikuti asesmen lanjutan untuk membuktikan kompetensi saya, sesuai waktu dan tempat/platform daring yang ditentukan oleh unit RPL.</w:t>
      </w:r>
    </w:p>
    <w:p>
      <w:pPr>
        <w:spacing w:after="200"/>
      </w:pPr>
    </w:p>
    <w:p>
      <w:pPr>
        <w:tabs>
          <w:tab w:pos="2381" w:val="left"/>
        </w:tabs>
        <w:spacing w:after="80"/>
      </w:pPr>
      <w:r>
        <w:rPr>
          <w:sz w:val="20"/>
        </w:rPr>
        <w:t>Tempat/Tanggal</w:t>
        <w:tab/>
        <w:t xml:space="preserve">: </w:t>
      </w:r>
    </w:p>
    <w:p>
      <w:pPr>
        <w:tabs>
          <w:tab w:pos="2381" w:val="left"/>
        </w:tabs>
        <w:spacing w:after="80"/>
      </w:pPr>
      <w:r>
        <w:rPr>
          <w:sz w:val="20"/>
        </w:rPr>
        <w:t>Tanda tangan Pelamar</w:t>
        <w:tab/>
        <w:t xml:space="preserve">: </w:t>
      </w:r>
    </w:p>
    <w:p>
      <w:pPr>
        <w:spacing w:after="200"/>
      </w:pPr>
    </w:p>
    <w:p>
      <w:pPr>
        <w:spacing w:after="200"/>
      </w:pPr>
    </w:p>
    <w:p>
      <w:pPr>
        <w:spacing w:after="100"/>
        <w:jc w:val="center"/>
      </w:pPr>
      <w:r>
        <w:rPr>
          <w:b w:val="0"/>
          <w:i w:val="0"/>
          <w:sz w:val="20"/>
        </w:rPr>
        <w:t>(......................................)</w:t>
      </w:r>
    </w:p>
    <w:p>
      <w:pPr>
        <w:spacing w:after="40"/>
      </w:pPr>
    </w:p>
    <w:p>
      <w:pPr>
        <w:spacing w:after="100"/>
        <w:jc w:val="center"/>
      </w:pPr>
      <w:r>
        <w:rPr>
          <w:b w:val="0"/>
          <w:i/>
          <w:color w:val="6B7280"/>
          <w:sz w:val="16"/>
        </w:rPr>
        <w:t>Formulir 10</w:t>
      </w:r>
    </w:p>
    <w:sectPr w:rsidR="00FC693F" w:rsidRPr="0006063C" w:rsidSect="00034616">
      <w:pgSz w:w="11906" w:h="16838"/>
      <w:pgMar w:top="1020" w:right="102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